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26F5D" w14:textId="77777777" w:rsidR="00EB434A" w:rsidRPr="00F91A74" w:rsidRDefault="00EB434A" w:rsidP="007039D6">
      <w:pPr>
        <w:spacing w:before="120" w:after="120" w:line="276" w:lineRule="auto"/>
        <w:jc w:val="both"/>
        <w:rPr>
          <w:rFonts w:ascii="Arial" w:hAnsi="Arial" w:cs="Arial"/>
          <w:b/>
          <w:lang w:val="en-GB"/>
        </w:rPr>
      </w:pPr>
    </w:p>
    <w:p w14:paraId="25F8E066" w14:textId="5371E14D" w:rsidR="00116243" w:rsidRDefault="00116243" w:rsidP="007039D6">
      <w:pPr>
        <w:spacing w:before="120" w:after="120" w:line="276" w:lineRule="auto"/>
        <w:jc w:val="center"/>
        <w:rPr>
          <w:rFonts w:ascii="Arial" w:hAnsi="Arial" w:cs="Arial"/>
          <w:b/>
          <w:lang w:val="en-GB"/>
        </w:rPr>
      </w:pPr>
      <w:r>
        <w:rPr>
          <w:rFonts w:ascii="Arial" w:hAnsi="Arial" w:cs="Arial"/>
          <w:b/>
          <w:lang w:val="en-GB"/>
        </w:rPr>
        <w:t>RESEARCH PAPER IN THE COURSE</w:t>
      </w:r>
    </w:p>
    <w:p w14:paraId="1AB8E751" w14:textId="57C568BE" w:rsidR="00116243" w:rsidRDefault="00116243" w:rsidP="007039D6">
      <w:pPr>
        <w:spacing w:before="120" w:after="120" w:line="276" w:lineRule="auto"/>
        <w:jc w:val="center"/>
        <w:rPr>
          <w:rFonts w:ascii="Arial" w:hAnsi="Arial" w:cs="Arial"/>
          <w:b/>
          <w:lang w:val="en-GB"/>
        </w:rPr>
      </w:pPr>
      <w:r>
        <w:rPr>
          <w:rFonts w:ascii="Arial" w:hAnsi="Arial" w:cs="Arial"/>
          <w:b/>
          <w:lang w:val="en-GB"/>
        </w:rPr>
        <w:t>‘</w:t>
      </w:r>
      <w:r w:rsidRPr="00116243">
        <w:rPr>
          <w:rFonts w:ascii="Arial" w:hAnsi="Arial" w:cs="Arial"/>
          <w:b/>
          <w:lang w:val="en-GB"/>
        </w:rPr>
        <w:t>BUSINESS AND NATURAL RESOURCES RIGHTS</w:t>
      </w:r>
      <w:r>
        <w:rPr>
          <w:rFonts w:ascii="Arial" w:hAnsi="Arial" w:cs="Arial"/>
          <w:b/>
          <w:lang w:val="en-GB"/>
        </w:rPr>
        <w:t>’</w:t>
      </w:r>
    </w:p>
    <w:p w14:paraId="4B5029FF" w14:textId="77777777" w:rsidR="00116243" w:rsidRDefault="00116243" w:rsidP="007039D6">
      <w:pPr>
        <w:spacing w:before="120" w:after="120" w:line="276" w:lineRule="auto"/>
        <w:jc w:val="both"/>
        <w:rPr>
          <w:rFonts w:ascii="Arial" w:hAnsi="Arial" w:cs="Arial"/>
          <w:b/>
          <w:lang w:val="en-GB"/>
        </w:rPr>
      </w:pPr>
    </w:p>
    <w:p w14:paraId="6336A036" w14:textId="77777777" w:rsidR="00CF5D44" w:rsidRPr="00F91A74" w:rsidRDefault="00CF5D44" w:rsidP="007039D6">
      <w:pPr>
        <w:spacing w:before="120" w:after="120" w:line="276" w:lineRule="auto"/>
        <w:jc w:val="both"/>
        <w:rPr>
          <w:rFonts w:ascii="Arial" w:hAnsi="Arial" w:cs="Arial"/>
          <w:bCs/>
          <w:lang w:val="en-GB"/>
        </w:rPr>
      </w:pPr>
    </w:p>
    <w:p w14:paraId="5D267604" w14:textId="0DAF2BAF" w:rsidR="00C2205B" w:rsidRPr="00F91A74" w:rsidRDefault="00C2205B" w:rsidP="007039D6">
      <w:pPr>
        <w:spacing w:before="120" w:after="120" w:line="276" w:lineRule="auto"/>
        <w:jc w:val="both"/>
        <w:rPr>
          <w:rFonts w:ascii="Arial" w:hAnsi="Arial" w:cs="Arial"/>
          <w:b/>
          <w:lang w:val="en-GB"/>
        </w:rPr>
      </w:pPr>
      <w:r w:rsidRPr="00F91A74">
        <w:rPr>
          <w:rFonts w:ascii="Arial" w:hAnsi="Arial" w:cs="Arial"/>
          <w:b/>
          <w:lang w:val="en-GB"/>
        </w:rPr>
        <w:t>OBJECTIVE</w:t>
      </w:r>
      <w:r w:rsidR="00D35C46" w:rsidRPr="00F91A74">
        <w:rPr>
          <w:rFonts w:ascii="Arial" w:hAnsi="Arial" w:cs="Arial"/>
          <w:b/>
          <w:lang w:val="en-GB"/>
        </w:rPr>
        <w:t xml:space="preserve"> OF THE RESEARCH PAPER</w:t>
      </w:r>
      <w:r w:rsidRPr="00F91A74">
        <w:rPr>
          <w:rFonts w:ascii="Arial" w:hAnsi="Arial" w:cs="Arial"/>
          <w:b/>
          <w:lang w:val="en-GB"/>
        </w:rPr>
        <w:t xml:space="preserve"> </w:t>
      </w:r>
    </w:p>
    <w:p w14:paraId="29A060FC" w14:textId="19CC12A5" w:rsidR="00D35C46" w:rsidRPr="00F91A74" w:rsidRDefault="00D35C46" w:rsidP="007039D6">
      <w:pPr>
        <w:spacing w:before="120" w:after="120" w:line="276" w:lineRule="auto"/>
        <w:jc w:val="both"/>
        <w:rPr>
          <w:rFonts w:ascii="Arial" w:hAnsi="Arial" w:cs="Arial"/>
          <w:bCs/>
          <w:lang w:val="en-GB"/>
        </w:rPr>
      </w:pPr>
      <w:r w:rsidRPr="00F91A74">
        <w:rPr>
          <w:rFonts w:ascii="Arial" w:hAnsi="Arial" w:cs="Arial"/>
          <w:bCs/>
          <w:lang w:val="en-GB"/>
        </w:rPr>
        <w:t>The goal of writing the research paper is to produce a piece of work that demonstrates the ability of the student to undertake analysis of the subjects addressed in the research paper, and to organise the findings of the performed research in a comprehensive and logically structured document.</w:t>
      </w:r>
    </w:p>
    <w:p w14:paraId="08B55993" w14:textId="77777777" w:rsidR="00D35C46" w:rsidRPr="00F91A74" w:rsidRDefault="00D35C46" w:rsidP="007039D6">
      <w:pPr>
        <w:spacing w:before="120" w:after="120" w:line="276" w:lineRule="auto"/>
        <w:jc w:val="both"/>
        <w:rPr>
          <w:rFonts w:ascii="Arial" w:hAnsi="Arial" w:cs="Arial"/>
          <w:bCs/>
          <w:lang w:val="en-GB"/>
        </w:rPr>
      </w:pPr>
      <w:r w:rsidRPr="00F91A74">
        <w:rPr>
          <w:rFonts w:ascii="Arial" w:hAnsi="Arial" w:cs="Arial"/>
          <w:bCs/>
          <w:lang w:val="en-GB"/>
        </w:rPr>
        <w:t>As general guidelines, the following should be observed:</w:t>
      </w:r>
    </w:p>
    <w:p w14:paraId="303A0E75" w14:textId="0B952FE6" w:rsidR="00D35C46" w:rsidRPr="00F91A74" w:rsidRDefault="00D35C46" w:rsidP="007039D6">
      <w:pPr>
        <w:pStyle w:val="ListParagraph"/>
        <w:numPr>
          <w:ilvl w:val="0"/>
          <w:numId w:val="14"/>
        </w:numPr>
        <w:spacing w:before="120" w:after="120"/>
        <w:jc w:val="both"/>
        <w:rPr>
          <w:rFonts w:ascii="Arial" w:hAnsi="Arial" w:cs="Arial"/>
          <w:bCs/>
          <w:lang w:val="en-GB"/>
        </w:rPr>
      </w:pPr>
      <w:r w:rsidRPr="00F91A74">
        <w:rPr>
          <w:rFonts w:ascii="Arial" w:hAnsi="Arial" w:cs="Arial"/>
          <w:bCs/>
          <w:lang w:val="en-GB"/>
        </w:rPr>
        <w:t xml:space="preserve">write coherent text which demonstrates that you are able to orient yourself in a given topic and communicate it to </w:t>
      </w:r>
      <w:proofErr w:type="gramStart"/>
      <w:r w:rsidRPr="00F91A74">
        <w:rPr>
          <w:rFonts w:ascii="Arial" w:hAnsi="Arial" w:cs="Arial"/>
          <w:bCs/>
          <w:lang w:val="en-GB"/>
        </w:rPr>
        <w:t>others;</w:t>
      </w:r>
      <w:proofErr w:type="gramEnd"/>
    </w:p>
    <w:p w14:paraId="3E495EDE" w14:textId="5B805C16" w:rsidR="00D35C46" w:rsidRPr="00F91A74" w:rsidRDefault="00D35C46" w:rsidP="007039D6">
      <w:pPr>
        <w:pStyle w:val="ListParagraph"/>
        <w:numPr>
          <w:ilvl w:val="0"/>
          <w:numId w:val="14"/>
        </w:numPr>
        <w:spacing w:before="120" w:after="120"/>
        <w:jc w:val="both"/>
        <w:rPr>
          <w:rFonts w:ascii="Arial" w:hAnsi="Arial" w:cs="Arial"/>
          <w:bCs/>
          <w:lang w:val="en-GB"/>
        </w:rPr>
      </w:pPr>
      <w:r w:rsidRPr="00F91A74">
        <w:rPr>
          <w:rFonts w:ascii="Arial" w:hAnsi="Arial" w:cs="Arial"/>
          <w:bCs/>
          <w:lang w:val="en-GB"/>
        </w:rPr>
        <w:t xml:space="preserve">perform a review of both literature and practice that includes an analysis of the thoughts and opinions found in the </w:t>
      </w:r>
      <w:proofErr w:type="gramStart"/>
      <w:r w:rsidRPr="00F91A74">
        <w:rPr>
          <w:rFonts w:ascii="Arial" w:hAnsi="Arial" w:cs="Arial"/>
          <w:bCs/>
          <w:lang w:val="en-GB"/>
        </w:rPr>
        <w:t>sources;</w:t>
      </w:r>
      <w:proofErr w:type="gramEnd"/>
    </w:p>
    <w:p w14:paraId="1FC9459D" w14:textId="60BF8B84" w:rsidR="00D35C46" w:rsidRPr="00F91A74" w:rsidRDefault="00D35C46" w:rsidP="007039D6">
      <w:pPr>
        <w:pStyle w:val="ListParagraph"/>
        <w:numPr>
          <w:ilvl w:val="0"/>
          <w:numId w:val="14"/>
        </w:numPr>
        <w:spacing w:before="120" w:after="120"/>
        <w:jc w:val="both"/>
        <w:rPr>
          <w:rFonts w:ascii="Arial" w:hAnsi="Arial" w:cs="Arial"/>
          <w:bCs/>
          <w:lang w:val="en-GB"/>
        </w:rPr>
      </w:pPr>
      <w:r w:rsidRPr="00F91A74">
        <w:rPr>
          <w:rFonts w:ascii="Arial" w:hAnsi="Arial" w:cs="Arial"/>
          <w:bCs/>
          <w:lang w:val="en-GB"/>
        </w:rPr>
        <w:t xml:space="preserve">do not make the scale of research or analysis excessive, compared to the size of the research </w:t>
      </w:r>
      <w:proofErr w:type="gramStart"/>
      <w:r w:rsidRPr="00F91A74">
        <w:rPr>
          <w:rFonts w:ascii="Arial" w:hAnsi="Arial" w:cs="Arial"/>
          <w:bCs/>
          <w:lang w:val="en-GB"/>
        </w:rPr>
        <w:t>paper;</w:t>
      </w:r>
      <w:proofErr w:type="gramEnd"/>
    </w:p>
    <w:p w14:paraId="59F61E6B" w14:textId="3D5BDD05" w:rsidR="00222EA0" w:rsidRPr="00F91A74" w:rsidRDefault="00D35C46" w:rsidP="007039D6">
      <w:pPr>
        <w:pStyle w:val="ListParagraph"/>
        <w:numPr>
          <w:ilvl w:val="0"/>
          <w:numId w:val="14"/>
        </w:numPr>
        <w:spacing w:before="120" w:after="120"/>
        <w:jc w:val="both"/>
        <w:rPr>
          <w:rFonts w:ascii="Arial" w:hAnsi="Arial" w:cs="Arial"/>
          <w:bCs/>
          <w:lang w:val="en-GB"/>
        </w:rPr>
      </w:pPr>
      <w:r w:rsidRPr="00F91A74">
        <w:rPr>
          <w:rFonts w:ascii="Arial" w:hAnsi="Arial" w:cs="Arial"/>
          <w:bCs/>
          <w:lang w:val="en-GB"/>
        </w:rPr>
        <w:t>avoid purely descriptive topics.</w:t>
      </w:r>
    </w:p>
    <w:p w14:paraId="331CED16" w14:textId="77777777" w:rsidR="00D35C46" w:rsidRPr="00F91A74" w:rsidRDefault="00D35C46" w:rsidP="007039D6">
      <w:pPr>
        <w:spacing w:before="120" w:after="120" w:line="276" w:lineRule="auto"/>
        <w:jc w:val="both"/>
        <w:rPr>
          <w:rFonts w:ascii="Arial" w:hAnsi="Arial" w:cs="Arial"/>
          <w:b/>
          <w:lang w:val="en-GB"/>
        </w:rPr>
      </w:pPr>
    </w:p>
    <w:p w14:paraId="3D359B8A" w14:textId="7BDAF535" w:rsidR="00D35C46" w:rsidRPr="00F91A74" w:rsidRDefault="00D35C46" w:rsidP="007039D6">
      <w:pPr>
        <w:spacing w:before="120" w:after="120" w:line="276" w:lineRule="auto"/>
        <w:jc w:val="both"/>
        <w:rPr>
          <w:rFonts w:ascii="Arial" w:hAnsi="Arial" w:cs="Arial"/>
          <w:b/>
          <w:lang w:val="en-GB"/>
        </w:rPr>
      </w:pPr>
      <w:r w:rsidRPr="00F91A74">
        <w:rPr>
          <w:rFonts w:ascii="Arial" w:hAnsi="Arial" w:cs="Arial"/>
          <w:b/>
          <w:lang w:val="en-GB"/>
        </w:rPr>
        <w:t>FORMAL REQUIREMENTS OF THE RESEARCH PAPER</w:t>
      </w:r>
    </w:p>
    <w:p w14:paraId="160819D7" w14:textId="49352EAD" w:rsidR="00D35C46" w:rsidRPr="00F91A74" w:rsidRDefault="00D35C46" w:rsidP="007039D6">
      <w:pPr>
        <w:pStyle w:val="ListParagraph"/>
        <w:numPr>
          <w:ilvl w:val="0"/>
          <w:numId w:val="13"/>
        </w:numPr>
        <w:spacing w:before="120" w:after="120"/>
        <w:jc w:val="both"/>
        <w:rPr>
          <w:rFonts w:ascii="Arial" w:hAnsi="Arial" w:cs="Arial"/>
          <w:b/>
          <w:lang w:val="en-GB"/>
        </w:rPr>
      </w:pPr>
      <w:r w:rsidRPr="00F91A74">
        <w:rPr>
          <w:rFonts w:ascii="Arial" w:hAnsi="Arial" w:cs="Arial"/>
          <w:b/>
          <w:lang w:val="en-GB"/>
        </w:rPr>
        <w:t>Length</w:t>
      </w:r>
    </w:p>
    <w:p w14:paraId="351A4D9B" w14:textId="46E47A94" w:rsidR="00D35C46" w:rsidRPr="00F91A74" w:rsidRDefault="00D35C46" w:rsidP="007039D6">
      <w:pPr>
        <w:spacing w:before="120" w:after="120" w:line="276" w:lineRule="auto"/>
        <w:jc w:val="both"/>
        <w:rPr>
          <w:rFonts w:ascii="Arial" w:hAnsi="Arial" w:cs="Arial"/>
          <w:bCs/>
          <w:lang w:val="en-GB"/>
        </w:rPr>
      </w:pPr>
      <w:r w:rsidRPr="00F91A74">
        <w:rPr>
          <w:rFonts w:ascii="Arial" w:hAnsi="Arial" w:cs="Arial"/>
          <w:bCs/>
          <w:lang w:val="en-GB"/>
        </w:rPr>
        <w:t xml:space="preserve">The course paper should be </w:t>
      </w:r>
      <w:proofErr w:type="spellStart"/>
      <w:r w:rsidRPr="00F91A74">
        <w:rPr>
          <w:rFonts w:ascii="Arial" w:hAnsi="Arial" w:cs="Arial"/>
          <w:bCs/>
          <w:lang w:val="en-GB"/>
        </w:rPr>
        <w:t>appox</w:t>
      </w:r>
      <w:proofErr w:type="spellEnd"/>
      <w:r w:rsidRPr="00F91A74">
        <w:rPr>
          <w:rFonts w:ascii="Arial" w:hAnsi="Arial" w:cs="Arial"/>
          <w:bCs/>
          <w:lang w:val="en-GB"/>
        </w:rPr>
        <w:t>.</w:t>
      </w:r>
      <w:r w:rsidR="00E11CC1">
        <w:rPr>
          <w:rFonts w:ascii="Arial" w:hAnsi="Arial" w:cs="Arial"/>
          <w:bCs/>
          <w:lang w:val="en-GB"/>
        </w:rPr>
        <w:t xml:space="preserve"> </w:t>
      </w:r>
      <w:r w:rsidRPr="00F91A74">
        <w:rPr>
          <w:rFonts w:ascii="Arial" w:hAnsi="Arial" w:cs="Arial"/>
          <w:bCs/>
          <w:lang w:val="en-GB"/>
        </w:rPr>
        <w:t xml:space="preserve">3500-4000 words of main text (excluding title page, summary, table of contents, footnotes, </w:t>
      </w:r>
      <w:proofErr w:type="gramStart"/>
      <w:r w:rsidRPr="00F91A74">
        <w:rPr>
          <w:rFonts w:ascii="Arial" w:hAnsi="Arial" w:cs="Arial"/>
          <w:bCs/>
          <w:lang w:val="en-GB"/>
        </w:rPr>
        <w:t>bibliography</w:t>
      </w:r>
      <w:proofErr w:type="gramEnd"/>
      <w:r w:rsidRPr="00F91A74">
        <w:rPr>
          <w:rFonts w:ascii="Arial" w:hAnsi="Arial" w:cs="Arial"/>
          <w:bCs/>
          <w:lang w:val="en-GB"/>
        </w:rPr>
        <w:t xml:space="preserve"> and appendices). Substantial deviations from this norm should require approval from the course responsible. </w:t>
      </w:r>
    </w:p>
    <w:p w14:paraId="06CE810C" w14:textId="77777777" w:rsidR="00D35C46" w:rsidRPr="00F91A74" w:rsidRDefault="00D35C46" w:rsidP="007039D6">
      <w:pPr>
        <w:spacing w:before="120" w:after="120" w:line="276" w:lineRule="auto"/>
        <w:jc w:val="both"/>
        <w:rPr>
          <w:rFonts w:ascii="Arial" w:hAnsi="Arial" w:cs="Arial"/>
          <w:bCs/>
          <w:lang w:val="en-GB"/>
        </w:rPr>
      </w:pPr>
    </w:p>
    <w:p w14:paraId="610FC333" w14:textId="29B5B61A" w:rsidR="00D35C46" w:rsidRPr="00F91A74" w:rsidRDefault="00D35C46" w:rsidP="007039D6">
      <w:pPr>
        <w:pStyle w:val="ListParagraph"/>
        <w:numPr>
          <w:ilvl w:val="0"/>
          <w:numId w:val="13"/>
        </w:numPr>
        <w:spacing w:before="120" w:after="120"/>
        <w:jc w:val="both"/>
        <w:rPr>
          <w:rFonts w:ascii="Arial" w:hAnsi="Arial" w:cs="Arial"/>
          <w:b/>
          <w:lang w:val="en-GB"/>
        </w:rPr>
      </w:pPr>
      <w:r w:rsidRPr="00F91A74">
        <w:rPr>
          <w:rFonts w:ascii="Arial" w:hAnsi="Arial" w:cs="Arial"/>
          <w:b/>
          <w:lang w:val="en-GB"/>
        </w:rPr>
        <w:t>Language</w:t>
      </w:r>
    </w:p>
    <w:p w14:paraId="43F36D1C" w14:textId="2C23E2D5" w:rsidR="00F91A74" w:rsidRPr="00F91A74" w:rsidRDefault="00D35C46" w:rsidP="007039D6">
      <w:pPr>
        <w:spacing w:before="120" w:after="120" w:line="276" w:lineRule="auto"/>
        <w:jc w:val="both"/>
        <w:rPr>
          <w:rFonts w:ascii="Arial" w:hAnsi="Arial" w:cs="Arial"/>
          <w:bCs/>
          <w:lang w:val="en-GB"/>
        </w:rPr>
      </w:pPr>
      <w:r w:rsidRPr="00F91A74">
        <w:rPr>
          <w:rFonts w:ascii="Arial" w:hAnsi="Arial" w:cs="Arial"/>
          <w:bCs/>
          <w:lang w:val="en-GB"/>
        </w:rPr>
        <w:t xml:space="preserve">The English language level must meet academic standards, expected of educated users of English. </w:t>
      </w:r>
      <w:r w:rsidR="00F91A74" w:rsidRPr="00F91A74">
        <w:rPr>
          <w:rFonts w:ascii="Arial" w:hAnsi="Arial" w:cs="Arial"/>
          <w:bCs/>
          <w:lang w:val="en-GB"/>
        </w:rPr>
        <w:t>Although the use of the English language is not graded, spelling mistakes and an inappropriate use of the language will be taken into consideration</w:t>
      </w:r>
    </w:p>
    <w:p w14:paraId="2374865D" w14:textId="52F84539" w:rsidR="007D24A7" w:rsidRDefault="00D35C46" w:rsidP="007039D6">
      <w:pPr>
        <w:spacing w:before="120" w:after="120" w:line="276" w:lineRule="auto"/>
        <w:jc w:val="both"/>
        <w:rPr>
          <w:rFonts w:ascii="Arial" w:hAnsi="Arial" w:cs="Arial"/>
          <w:bCs/>
          <w:lang w:val="en-GB"/>
        </w:rPr>
      </w:pPr>
      <w:r w:rsidRPr="00F91A74">
        <w:rPr>
          <w:rFonts w:ascii="Arial" w:hAnsi="Arial" w:cs="Arial"/>
          <w:bCs/>
          <w:lang w:val="en-GB"/>
        </w:rPr>
        <w:t>If British English is the language of choice, it should be consistently used throughout the thesis. The same applies for American English.</w:t>
      </w:r>
    </w:p>
    <w:p w14:paraId="19847E2A" w14:textId="77777777" w:rsidR="00116243" w:rsidRDefault="00116243" w:rsidP="007039D6">
      <w:pPr>
        <w:spacing w:before="120" w:after="120" w:line="276" w:lineRule="auto"/>
        <w:jc w:val="both"/>
        <w:rPr>
          <w:rFonts w:ascii="Arial" w:hAnsi="Arial" w:cs="Arial"/>
          <w:bCs/>
          <w:lang w:val="en-GB"/>
        </w:rPr>
      </w:pPr>
    </w:p>
    <w:p w14:paraId="46FEFC8D" w14:textId="1B10A3B5" w:rsidR="00D35C46" w:rsidRPr="00F91A74" w:rsidRDefault="00D35C46" w:rsidP="007039D6">
      <w:pPr>
        <w:pStyle w:val="ListParagraph"/>
        <w:numPr>
          <w:ilvl w:val="0"/>
          <w:numId w:val="13"/>
        </w:numPr>
        <w:spacing w:before="120" w:after="120"/>
        <w:jc w:val="both"/>
        <w:rPr>
          <w:rFonts w:ascii="Arial" w:hAnsi="Arial" w:cs="Arial"/>
          <w:b/>
          <w:lang w:val="en-GB"/>
        </w:rPr>
      </w:pPr>
      <w:r w:rsidRPr="00F91A74">
        <w:rPr>
          <w:rFonts w:ascii="Arial" w:hAnsi="Arial" w:cs="Arial"/>
          <w:b/>
          <w:lang w:val="en-GB"/>
        </w:rPr>
        <w:t>Plagiarism</w:t>
      </w:r>
    </w:p>
    <w:p w14:paraId="686519D0" w14:textId="57080702" w:rsidR="00D35C46" w:rsidRPr="00F91A74" w:rsidRDefault="00D35C46" w:rsidP="007039D6">
      <w:pPr>
        <w:spacing w:before="120" w:after="120" w:line="276" w:lineRule="auto"/>
        <w:jc w:val="both"/>
        <w:rPr>
          <w:rFonts w:ascii="Arial" w:hAnsi="Arial" w:cs="Arial"/>
          <w:bCs/>
          <w:lang w:val="en-GB"/>
        </w:rPr>
      </w:pPr>
      <w:r w:rsidRPr="00F91A74">
        <w:rPr>
          <w:rFonts w:ascii="Arial" w:hAnsi="Arial" w:cs="Arial"/>
          <w:bCs/>
          <w:lang w:val="en-GB"/>
        </w:rPr>
        <w:t>Plagiarism is explicitly forbidden and may result in severe penalties. Plagiarism is defined as passing off the work of others as your own without proper acknowledgement of the source and without the proposer marking the text with quotation marks. Please make sure that you follow the rules of proper citation in order to avoid potential problems in this regard.</w:t>
      </w:r>
    </w:p>
    <w:p w14:paraId="54E4E2CC" w14:textId="77777777" w:rsidR="00D35C46" w:rsidRPr="00F91A74" w:rsidRDefault="00D35C46" w:rsidP="007039D6">
      <w:pPr>
        <w:spacing w:before="120" w:after="120" w:line="276" w:lineRule="auto"/>
        <w:jc w:val="both"/>
        <w:rPr>
          <w:rFonts w:ascii="Arial" w:hAnsi="Arial" w:cs="Arial"/>
          <w:bCs/>
          <w:lang w:val="en-GB"/>
        </w:rPr>
      </w:pPr>
    </w:p>
    <w:p w14:paraId="54FF44AB" w14:textId="30C818B8" w:rsidR="00D35C46" w:rsidRPr="00F91A74" w:rsidRDefault="00D35C46" w:rsidP="007039D6">
      <w:pPr>
        <w:pStyle w:val="ListParagraph"/>
        <w:numPr>
          <w:ilvl w:val="0"/>
          <w:numId w:val="13"/>
        </w:numPr>
        <w:spacing w:before="120" w:after="120"/>
        <w:jc w:val="both"/>
        <w:rPr>
          <w:rFonts w:ascii="Arial" w:hAnsi="Arial" w:cs="Arial"/>
          <w:b/>
          <w:lang w:val="en-GB"/>
        </w:rPr>
      </w:pPr>
      <w:r w:rsidRPr="00F91A74">
        <w:rPr>
          <w:rFonts w:ascii="Arial" w:hAnsi="Arial" w:cs="Arial"/>
          <w:b/>
          <w:lang w:val="en-GB"/>
        </w:rPr>
        <w:lastRenderedPageBreak/>
        <w:t>Structure of the research paper</w:t>
      </w:r>
    </w:p>
    <w:p w14:paraId="37CD61AE" w14:textId="076910FB" w:rsidR="00D35C46" w:rsidRPr="00F91A74" w:rsidRDefault="00D35C46" w:rsidP="007039D6">
      <w:pPr>
        <w:spacing w:before="120" w:after="120" w:line="276" w:lineRule="auto"/>
        <w:jc w:val="both"/>
        <w:rPr>
          <w:rFonts w:ascii="Arial" w:hAnsi="Arial" w:cs="Arial"/>
          <w:bCs/>
          <w:lang w:val="en-GB"/>
        </w:rPr>
      </w:pPr>
      <w:r w:rsidRPr="00F91A74">
        <w:rPr>
          <w:rFonts w:ascii="Arial" w:hAnsi="Arial" w:cs="Arial"/>
          <w:bCs/>
          <w:lang w:val="en-GB"/>
        </w:rPr>
        <w:t xml:space="preserve">The author of the paper must formulate </w:t>
      </w:r>
      <w:proofErr w:type="spellStart"/>
      <w:r w:rsidRPr="00F91A74">
        <w:rPr>
          <w:rFonts w:ascii="Arial" w:hAnsi="Arial" w:cs="Arial"/>
          <w:bCs/>
          <w:lang w:val="en-GB"/>
        </w:rPr>
        <w:t>requarch</w:t>
      </w:r>
      <w:proofErr w:type="spellEnd"/>
      <w:r w:rsidRPr="00F91A74">
        <w:rPr>
          <w:rFonts w:ascii="Arial" w:hAnsi="Arial" w:cs="Arial"/>
          <w:bCs/>
          <w:lang w:val="en-GB"/>
        </w:rPr>
        <w:t xml:space="preserve"> question(s) and clearly answer them at the end of the paper. Alternatively, the paper may rather attempt to clarify the state of the research topic. In this case, it is important that the researcher goes beyond a merely descriptive approach and adopts an analytical perspective on each element of the research topic.</w:t>
      </w:r>
      <w:r w:rsidRPr="00F91A74">
        <w:rPr>
          <w:rFonts w:ascii="Arial" w:hAnsi="Arial" w:cs="Arial"/>
          <w:bCs/>
          <w:lang w:val="en-GB"/>
        </w:rPr>
        <w:cr/>
      </w:r>
    </w:p>
    <w:p w14:paraId="64BD2CC2" w14:textId="77777777" w:rsidR="00D35C46" w:rsidRPr="00F91A74" w:rsidRDefault="00D35C46" w:rsidP="007039D6">
      <w:pPr>
        <w:spacing w:before="120" w:after="120" w:line="276" w:lineRule="auto"/>
        <w:jc w:val="both"/>
        <w:rPr>
          <w:rFonts w:ascii="Arial" w:hAnsi="Arial" w:cs="Arial"/>
          <w:b/>
          <w:lang w:val="en-GB"/>
        </w:rPr>
      </w:pPr>
    </w:p>
    <w:p w14:paraId="7DC1A01E" w14:textId="0D3315E0" w:rsidR="00D35C46" w:rsidRPr="00F91A74" w:rsidRDefault="00D35C46" w:rsidP="007039D6">
      <w:pPr>
        <w:spacing w:before="120" w:after="120" w:line="276" w:lineRule="auto"/>
        <w:jc w:val="both"/>
        <w:rPr>
          <w:rFonts w:ascii="Arial" w:hAnsi="Arial" w:cs="Arial"/>
          <w:b/>
          <w:lang w:val="en-GB"/>
        </w:rPr>
      </w:pPr>
      <w:r w:rsidRPr="00F91A74">
        <w:rPr>
          <w:rFonts w:ascii="Arial" w:hAnsi="Arial" w:cs="Arial"/>
          <w:b/>
          <w:lang w:val="en-GB"/>
        </w:rPr>
        <w:t>POSSIBLE TOPICS FOR THE RESEARCH PAPER</w:t>
      </w:r>
    </w:p>
    <w:p w14:paraId="298EE537" w14:textId="69FC2680" w:rsidR="00F91A74" w:rsidRPr="00F91A74" w:rsidRDefault="00D35C46" w:rsidP="007039D6">
      <w:pPr>
        <w:spacing w:before="120" w:after="120" w:line="276" w:lineRule="auto"/>
        <w:jc w:val="both"/>
        <w:rPr>
          <w:rFonts w:ascii="Arial" w:hAnsi="Arial" w:cs="Arial"/>
          <w:bCs/>
          <w:lang w:val="en-GB"/>
        </w:rPr>
      </w:pPr>
      <w:r w:rsidRPr="00F91A74">
        <w:rPr>
          <w:rFonts w:ascii="Arial" w:hAnsi="Arial" w:cs="Arial"/>
          <w:bCs/>
          <w:lang w:val="en-GB"/>
        </w:rPr>
        <w:t>Some examples of the course paper topics may include:</w:t>
      </w:r>
    </w:p>
    <w:p w14:paraId="260C9CF5" w14:textId="2BE24944" w:rsidR="00D35C46" w:rsidRPr="00F91A74" w:rsidRDefault="00D35C46" w:rsidP="007039D6">
      <w:pPr>
        <w:pStyle w:val="ListParagraph"/>
        <w:numPr>
          <w:ilvl w:val="0"/>
          <w:numId w:val="15"/>
        </w:numPr>
        <w:spacing w:before="120" w:after="240"/>
        <w:jc w:val="both"/>
        <w:rPr>
          <w:rFonts w:ascii="Arial" w:hAnsi="Arial" w:cs="Arial"/>
          <w:bCs/>
          <w:lang w:val="en-GB"/>
        </w:rPr>
      </w:pPr>
      <w:r w:rsidRPr="00F91A74">
        <w:rPr>
          <w:rFonts w:ascii="Arial" w:hAnsi="Arial" w:cs="Arial"/>
          <w:bCs/>
          <w:lang w:val="en-GB"/>
        </w:rPr>
        <w:t xml:space="preserve">A critical analysis of legislative measures </w:t>
      </w:r>
      <w:r w:rsidR="00F91A74" w:rsidRPr="00F91A74">
        <w:rPr>
          <w:rFonts w:ascii="Arial" w:hAnsi="Arial" w:cs="Arial"/>
          <w:bCs/>
          <w:lang w:val="en-GB"/>
        </w:rPr>
        <w:t xml:space="preserve">adopted </w:t>
      </w:r>
      <w:r w:rsidRPr="00F91A74">
        <w:rPr>
          <w:rFonts w:ascii="Arial" w:hAnsi="Arial" w:cs="Arial"/>
          <w:bCs/>
          <w:lang w:val="en-GB"/>
        </w:rPr>
        <w:t xml:space="preserve">to improve the access to natural </w:t>
      </w:r>
      <w:proofErr w:type="gramStart"/>
      <w:r w:rsidRPr="00F91A74">
        <w:rPr>
          <w:rFonts w:ascii="Arial" w:hAnsi="Arial" w:cs="Arial"/>
          <w:bCs/>
          <w:lang w:val="en-GB"/>
        </w:rPr>
        <w:t>res</w:t>
      </w:r>
      <w:r w:rsidR="00F91A74" w:rsidRPr="00F91A74">
        <w:rPr>
          <w:rFonts w:ascii="Arial" w:hAnsi="Arial" w:cs="Arial"/>
          <w:bCs/>
          <w:lang w:val="en-GB"/>
        </w:rPr>
        <w:t>o</w:t>
      </w:r>
      <w:r w:rsidRPr="00F91A74">
        <w:rPr>
          <w:rFonts w:ascii="Arial" w:hAnsi="Arial" w:cs="Arial"/>
          <w:bCs/>
          <w:lang w:val="en-GB"/>
        </w:rPr>
        <w:t>urces;</w:t>
      </w:r>
      <w:proofErr w:type="gramEnd"/>
      <w:r w:rsidRPr="00F91A74">
        <w:rPr>
          <w:rFonts w:ascii="Arial" w:hAnsi="Arial" w:cs="Arial"/>
          <w:bCs/>
          <w:lang w:val="en-GB"/>
        </w:rPr>
        <w:t xml:space="preserve"> </w:t>
      </w:r>
    </w:p>
    <w:p w14:paraId="4CEE362D" w14:textId="77777777" w:rsidR="00D35C46" w:rsidRPr="00F91A74" w:rsidRDefault="00D35C46" w:rsidP="007039D6">
      <w:pPr>
        <w:pStyle w:val="ListParagraph"/>
        <w:numPr>
          <w:ilvl w:val="0"/>
          <w:numId w:val="15"/>
        </w:numPr>
        <w:spacing w:before="120" w:after="240"/>
        <w:jc w:val="both"/>
        <w:rPr>
          <w:rFonts w:ascii="Arial" w:hAnsi="Arial" w:cs="Arial"/>
          <w:bCs/>
          <w:lang w:val="en-GB"/>
        </w:rPr>
      </w:pPr>
      <w:r w:rsidRPr="00F91A74">
        <w:rPr>
          <w:rFonts w:ascii="Arial" w:hAnsi="Arial" w:cs="Arial"/>
          <w:bCs/>
          <w:lang w:val="en-GB"/>
        </w:rPr>
        <w:t xml:space="preserve">Examining the tension between the access to natural resources and business interests: a case of </w:t>
      </w:r>
      <w:r w:rsidRPr="00F91A74">
        <w:rPr>
          <w:rFonts w:ascii="Arial" w:hAnsi="Arial" w:cs="Arial"/>
          <w:bCs/>
          <w:i/>
          <w:iCs/>
          <w:lang w:val="en-GB"/>
        </w:rPr>
        <w:t>(country to be chosen by the student</w:t>
      </w:r>
      <w:proofErr w:type="gramStart"/>
      <w:r w:rsidRPr="00F91A74">
        <w:rPr>
          <w:rFonts w:ascii="Arial" w:hAnsi="Arial" w:cs="Arial"/>
          <w:bCs/>
          <w:i/>
          <w:iCs/>
          <w:lang w:val="en-GB"/>
        </w:rPr>
        <w:t>);</w:t>
      </w:r>
      <w:proofErr w:type="gramEnd"/>
    </w:p>
    <w:p w14:paraId="69A127A6" w14:textId="77777777" w:rsidR="00D35C46" w:rsidRPr="00F91A74" w:rsidRDefault="00D35C46" w:rsidP="007039D6">
      <w:pPr>
        <w:pStyle w:val="ListParagraph"/>
        <w:numPr>
          <w:ilvl w:val="0"/>
          <w:numId w:val="15"/>
        </w:numPr>
        <w:spacing w:before="120" w:after="240"/>
        <w:jc w:val="both"/>
        <w:rPr>
          <w:rFonts w:ascii="Arial" w:hAnsi="Arial" w:cs="Arial"/>
          <w:bCs/>
          <w:lang w:val="en-GB"/>
        </w:rPr>
      </w:pPr>
      <w:r w:rsidRPr="00F91A74">
        <w:rPr>
          <w:rFonts w:ascii="Arial" w:hAnsi="Arial" w:cs="Arial"/>
          <w:bCs/>
          <w:lang w:val="en-GB"/>
        </w:rPr>
        <w:t xml:space="preserve">Indigenous peoples and corporations: ways to ensure meaningful </w:t>
      </w:r>
      <w:proofErr w:type="gramStart"/>
      <w:r w:rsidRPr="00F91A74">
        <w:rPr>
          <w:rFonts w:ascii="Arial" w:hAnsi="Arial" w:cs="Arial"/>
          <w:bCs/>
          <w:lang w:val="en-GB"/>
        </w:rPr>
        <w:t>dialogue;</w:t>
      </w:r>
      <w:proofErr w:type="gramEnd"/>
      <w:r w:rsidRPr="00F91A74">
        <w:rPr>
          <w:rFonts w:ascii="Arial" w:hAnsi="Arial" w:cs="Arial"/>
          <w:bCs/>
          <w:lang w:val="en-GB"/>
        </w:rPr>
        <w:t xml:space="preserve"> </w:t>
      </w:r>
    </w:p>
    <w:p w14:paraId="667AFA32" w14:textId="77777777" w:rsidR="00D35C46" w:rsidRPr="00F91A74" w:rsidRDefault="00D35C46" w:rsidP="007039D6">
      <w:pPr>
        <w:pStyle w:val="ListParagraph"/>
        <w:numPr>
          <w:ilvl w:val="0"/>
          <w:numId w:val="15"/>
        </w:numPr>
        <w:spacing w:before="120" w:after="240"/>
        <w:jc w:val="both"/>
        <w:rPr>
          <w:rFonts w:ascii="Arial" w:hAnsi="Arial" w:cs="Arial"/>
          <w:bCs/>
          <w:lang w:val="en-GB"/>
        </w:rPr>
      </w:pPr>
      <w:r w:rsidRPr="00F91A74">
        <w:rPr>
          <w:rFonts w:ascii="Arial" w:hAnsi="Arial" w:cs="Arial"/>
          <w:bCs/>
          <w:lang w:val="en-GB"/>
        </w:rPr>
        <w:t xml:space="preserve">Examining the practice of participation agreements in </w:t>
      </w:r>
      <w:proofErr w:type="gramStart"/>
      <w:r w:rsidRPr="00F91A74">
        <w:rPr>
          <w:rFonts w:ascii="Arial" w:hAnsi="Arial" w:cs="Arial"/>
          <w:bCs/>
          <w:lang w:val="en-GB"/>
        </w:rPr>
        <w:t>Australia;</w:t>
      </w:r>
      <w:proofErr w:type="gramEnd"/>
      <w:r w:rsidRPr="00F91A74">
        <w:rPr>
          <w:rFonts w:ascii="Arial" w:hAnsi="Arial" w:cs="Arial"/>
          <w:bCs/>
          <w:lang w:val="en-GB"/>
        </w:rPr>
        <w:t xml:space="preserve"> </w:t>
      </w:r>
    </w:p>
    <w:p w14:paraId="16DD49C7" w14:textId="61D3D750" w:rsidR="00D35C46" w:rsidRPr="00F91A74" w:rsidRDefault="00D35C46" w:rsidP="007039D6">
      <w:pPr>
        <w:pStyle w:val="ListParagraph"/>
        <w:numPr>
          <w:ilvl w:val="0"/>
          <w:numId w:val="15"/>
        </w:numPr>
        <w:spacing w:before="120" w:after="240"/>
        <w:jc w:val="both"/>
        <w:rPr>
          <w:rFonts w:ascii="Arial" w:hAnsi="Arial" w:cs="Arial"/>
          <w:bCs/>
          <w:lang w:val="en-GB"/>
        </w:rPr>
      </w:pPr>
      <w:r w:rsidRPr="00F91A74">
        <w:rPr>
          <w:rFonts w:ascii="Arial" w:hAnsi="Arial" w:cs="Arial"/>
          <w:bCs/>
          <w:lang w:val="en-GB"/>
        </w:rPr>
        <w:t xml:space="preserve">The voice of indigenous peoples: a critical comparison of </w:t>
      </w:r>
      <w:r w:rsidRPr="00F91A74">
        <w:rPr>
          <w:rFonts w:ascii="Arial" w:hAnsi="Arial" w:cs="Arial"/>
          <w:bCs/>
          <w:i/>
          <w:iCs/>
          <w:lang w:val="en-GB"/>
        </w:rPr>
        <w:t>(country 1 to be chosen by the student)</w:t>
      </w:r>
      <w:r w:rsidRPr="00F91A74">
        <w:rPr>
          <w:rFonts w:ascii="Arial" w:hAnsi="Arial" w:cs="Arial"/>
          <w:bCs/>
          <w:lang w:val="en-GB"/>
        </w:rPr>
        <w:t xml:space="preserve"> and </w:t>
      </w:r>
      <w:r w:rsidRPr="00F91A74">
        <w:rPr>
          <w:rFonts w:ascii="Arial" w:hAnsi="Arial" w:cs="Arial"/>
          <w:bCs/>
          <w:i/>
          <w:iCs/>
          <w:lang w:val="en-GB"/>
        </w:rPr>
        <w:t>(country 2 to be chosen by the student</w:t>
      </w:r>
      <w:proofErr w:type="gramStart"/>
      <w:r w:rsidRPr="00F91A74">
        <w:rPr>
          <w:rFonts w:ascii="Arial" w:hAnsi="Arial" w:cs="Arial"/>
          <w:bCs/>
          <w:i/>
          <w:iCs/>
          <w:lang w:val="en-GB"/>
        </w:rPr>
        <w:t>);</w:t>
      </w:r>
      <w:proofErr w:type="gramEnd"/>
      <w:r w:rsidRPr="00F91A74">
        <w:rPr>
          <w:rFonts w:ascii="Arial" w:hAnsi="Arial" w:cs="Arial"/>
          <w:bCs/>
          <w:i/>
          <w:iCs/>
          <w:lang w:val="en-GB"/>
        </w:rPr>
        <w:t xml:space="preserve"> </w:t>
      </w:r>
    </w:p>
    <w:p w14:paraId="16F80F47" w14:textId="70737612" w:rsidR="00F91A74" w:rsidRPr="00F91A74" w:rsidRDefault="00F91A74" w:rsidP="007039D6">
      <w:pPr>
        <w:pStyle w:val="ListParagraph"/>
        <w:numPr>
          <w:ilvl w:val="0"/>
          <w:numId w:val="15"/>
        </w:numPr>
        <w:spacing w:before="120" w:after="240"/>
        <w:jc w:val="both"/>
        <w:rPr>
          <w:rFonts w:ascii="Arial" w:hAnsi="Arial" w:cs="Arial"/>
          <w:bCs/>
          <w:lang w:val="en-GB"/>
        </w:rPr>
      </w:pPr>
      <w:r w:rsidRPr="00F91A74">
        <w:rPr>
          <w:rFonts w:ascii="Arial" w:hAnsi="Arial" w:cs="Arial"/>
          <w:bCs/>
          <w:lang w:val="en-GB"/>
        </w:rPr>
        <w:t xml:space="preserve">The role of indigenous peoples in combating climate </w:t>
      </w:r>
      <w:proofErr w:type="gramStart"/>
      <w:r w:rsidRPr="00F91A74">
        <w:rPr>
          <w:rFonts w:ascii="Arial" w:hAnsi="Arial" w:cs="Arial"/>
          <w:bCs/>
          <w:lang w:val="en-GB"/>
        </w:rPr>
        <w:t>change;</w:t>
      </w:r>
      <w:proofErr w:type="gramEnd"/>
      <w:r w:rsidRPr="00F91A74">
        <w:rPr>
          <w:rFonts w:ascii="Arial" w:hAnsi="Arial" w:cs="Arial"/>
          <w:bCs/>
          <w:lang w:val="en-GB"/>
        </w:rPr>
        <w:t xml:space="preserve"> </w:t>
      </w:r>
    </w:p>
    <w:p w14:paraId="1885862E" w14:textId="7495A403" w:rsidR="00F91A74" w:rsidRDefault="00F91A74" w:rsidP="007039D6">
      <w:pPr>
        <w:pStyle w:val="ListParagraph"/>
        <w:numPr>
          <w:ilvl w:val="0"/>
          <w:numId w:val="15"/>
        </w:numPr>
        <w:spacing w:before="120" w:after="240"/>
        <w:jc w:val="both"/>
        <w:rPr>
          <w:rFonts w:ascii="Arial" w:hAnsi="Arial" w:cs="Arial"/>
          <w:bCs/>
          <w:lang w:val="en-GB"/>
        </w:rPr>
      </w:pPr>
      <w:r>
        <w:rPr>
          <w:rFonts w:ascii="Arial" w:hAnsi="Arial" w:cs="Arial"/>
          <w:bCs/>
          <w:lang w:val="en-GB"/>
        </w:rPr>
        <w:t xml:space="preserve">The impact of the COVID-19 pandemic on the indigenous </w:t>
      </w:r>
      <w:proofErr w:type="gramStart"/>
      <w:r>
        <w:rPr>
          <w:rFonts w:ascii="Arial" w:hAnsi="Arial" w:cs="Arial"/>
          <w:bCs/>
          <w:lang w:val="en-GB"/>
        </w:rPr>
        <w:t>communities;</w:t>
      </w:r>
      <w:proofErr w:type="gramEnd"/>
      <w:r>
        <w:rPr>
          <w:rFonts w:ascii="Arial" w:hAnsi="Arial" w:cs="Arial"/>
          <w:bCs/>
          <w:lang w:val="en-GB"/>
        </w:rPr>
        <w:t xml:space="preserve"> </w:t>
      </w:r>
    </w:p>
    <w:p w14:paraId="249BAB59" w14:textId="16BC186B" w:rsidR="00A9762A" w:rsidRPr="007039D6" w:rsidRDefault="00F91A74" w:rsidP="007039D6">
      <w:pPr>
        <w:pStyle w:val="ListParagraph"/>
        <w:numPr>
          <w:ilvl w:val="0"/>
          <w:numId w:val="15"/>
        </w:numPr>
        <w:spacing w:before="120" w:after="240"/>
        <w:jc w:val="both"/>
        <w:rPr>
          <w:rFonts w:ascii="Arial" w:hAnsi="Arial" w:cs="Arial"/>
          <w:bCs/>
          <w:lang w:val="en-GB"/>
        </w:rPr>
      </w:pPr>
      <w:r>
        <w:rPr>
          <w:rFonts w:ascii="Arial" w:hAnsi="Arial" w:cs="Arial"/>
          <w:bCs/>
          <w:lang w:val="en-GB"/>
        </w:rPr>
        <w:t xml:space="preserve">A multi-dimensional look at </w:t>
      </w:r>
      <w:r w:rsidRPr="00F91A74">
        <w:rPr>
          <w:rFonts w:ascii="Arial" w:hAnsi="Arial" w:cs="Arial"/>
          <w:bCs/>
          <w:lang w:val="en-GB"/>
        </w:rPr>
        <w:t>the United Nations Declaration on the Rights of Indigenous Peoples</w:t>
      </w:r>
      <w:r>
        <w:rPr>
          <w:rFonts w:ascii="Arial" w:hAnsi="Arial" w:cs="Arial"/>
          <w:bCs/>
          <w:lang w:val="en-GB"/>
        </w:rPr>
        <w:t xml:space="preserve">: advantages, </w:t>
      </w:r>
      <w:proofErr w:type="gramStart"/>
      <w:r>
        <w:rPr>
          <w:rFonts w:ascii="Arial" w:hAnsi="Arial" w:cs="Arial"/>
          <w:bCs/>
          <w:lang w:val="en-GB"/>
        </w:rPr>
        <w:t>disadvantages</w:t>
      </w:r>
      <w:proofErr w:type="gramEnd"/>
      <w:r>
        <w:rPr>
          <w:rFonts w:ascii="Arial" w:hAnsi="Arial" w:cs="Arial"/>
          <w:bCs/>
          <w:lang w:val="en-GB"/>
        </w:rPr>
        <w:t xml:space="preserve"> and the global reaction. </w:t>
      </w:r>
    </w:p>
    <w:p w14:paraId="062E3849" w14:textId="1B080670" w:rsidR="00A9762A" w:rsidRPr="00A9762A" w:rsidRDefault="00A9762A" w:rsidP="007039D6">
      <w:pPr>
        <w:spacing w:before="120" w:after="240"/>
        <w:jc w:val="both"/>
        <w:rPr>
          <w:rFonts w:ascii="Arial" w:hAnsi="Arial" w:cs="Arial"/>
          <w:bCs/>
          <w:lang w:val="en-GB"/>
        </w:rPr>
      </w:pPr>
      <w:r>
        <w:rPr>
          <w:rFonts w:ascii="Arial" w:hAnsi="Arial" w:cs="Arial"/>
          <w:bCs/>
          <w:lang w:val="en-GB"/>
        </w:rPr>
        <w:t>Alternatively, student</w:t>
      </w:r>
      <w:r w:rsidR="009E0DEB">
        <w:rPr>
          <w:rFonts w:ascii="Arial" w:hAnsi="Arial" w:cs="Arial"/>
          <w:bCs/>
          <w:lang w:val="en-GB"/>
        </w:rPr>
        <w:t>s</w:t>
      </w:r>
      <w:r>
        <w:rPr>
          <w:rFonts w:ascii="Arial" w:hAnsi="Arial" w:cs="Arial"/>
          <w:bCs/>
          <w:lang w:val="en-GB"/>
        </w:rPr>
        <w:t xml:space="preserve"> may formulate the</w:t>
      </w:r>
      <w:r w:rsidR="009E0DEB">
        <w:rPr>
          <w:rFonts w:ascii="Arial" w:hAnsi="Arial" w:cs="Arial"/>
          <w:bCs/>
          <w:lang w:val="en-GB"/>
        </w:rPr>
        <w:t>ir own</w:t>
      </w:r>
      <w:r>
        <w:rPr>
          <w:rFonts w:ascii="Arial" w:hAnsi="Arial" w:cs="Arial"/>
          <w:bCs/>
          <w:lang w:val="en-GB"/>
        </w:rPr>
        <w:t xml:space="preserve"> research paper topi</w:t>
      </w:r>
      <w:r w:rsidR="009E0DEB">
        <w:rPr>
          <w:rFonts w:ascii="Arial" w:hAnsi="Arial" w:cs="Arial"/>
          <w:bCs/>
          <w:lang w:val="en-GB"/>
        </w:rPr>
        <w:t>cs</w:t>
      </w:r>
      <w:r>
        <w:rPr>
          <w:rFonts w:ascii="Arial" w:hAnsi="Arial" w:cs="Arial"/>
          <w:bCs/>
          <w:lang w:val="en-GB"/>
        </w:rPr>
        <w:t xml:space="preserve">. </w:t>
      </w:r>
      <w:r w:rsidR="009E0DEB">
        <w:rPr>
          <w:rFonts w:ascii="Arial" w:hAnsi="Arial" w:cs="Arial"/>
          <w:bCs/>
          <w:lang w:val="en-GB"/>
        </w:rPr>
        <w:t>In that case, t</w:t>
      </w:r>
      <w:r>
        <w:rPr>
          <w:rFonts w:ascii="Arial" w:hAnsi="Arial" w:cs="Arial"/>
          <w:bCs/>
          <w:lang w:val="en-GB"/>
        </w:rPr>
        <w:t xml:space="preserve">he topic needs to be confirmed by the course responsible. </w:t>
      </w:r>
    </w:p>
    <w:sectPr w:rsidR="00A9762A" w:rsidRPr="00A9762A" w:rsidSect="00116243">
      <w:headerReference w:type="default" r:id="rId8"/>
      <w:headerReference w:type="first" r:id="rId9"/>
      <w:pgSz w:w="11906" w:h="16838" w:code="9"/>
      <w:pgMar w:top="1569" w:right="1247" w:bottom="1560" w:left="1247" w:header="567"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9C505" w14:textId="77777777" w:rsidR="005E1E18" w:rsidRDefault="005E1E18" w:rsidP="005F1270">
      <w:pPr>
        <w:spacing w:after="0" w:line="240" w:lineRule="auto"/>
      </w:pPr>
      <w:r>
        <w:separator/>
      </w:r>
    </w:p>
  </w:endnote>
  <w:endnote w:type="continuationSeparator" w:id="0">
    <w:p w14:paraId="690B5353" w14:textId="77777777" w:rsidR="005E1E18" w:rsidRDefault="005E1E18" w:rsidP="005F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erif">
    <w:altName w:val="Times New Roman"/>
    <w:charset w:val="BA"/>
    <w:family w:val="roman"/>
    <w:pitch w:val="default"/>
    <w:sig w:usb0="00000000" w:usb1="00000000" w:usb2="00000028" w:usb3="00000000" w:csb0="0000009F" w:csb1="00000000"/>
  </w:font>
  <w:font w:name="Tahoma">
    <w:panose1 w:val="020B0604030504040204"/>
    <w:charset w:val="00"/>
    <w:family w:val="swiss"/>
    <w:pitch w:val="variable"/>
    <w:sig w:usb0="E1002EFF" w:usb1="C000605B" w:usb2="00000029" w:usb3="00000000" w:csb0="000101FF" w:csb1="00000000"/>
  </w:font>
  <w:font w:name="Droid Sans">
    <w:altName w:val="Droid Sans"/>
    <w:panose1 w:val="020B06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1CAEB" w14:textId="77777777" w:rsidR="005E1E18" w:rsidRDefault="005E1E18" w:rsidP="005F1270">
      <w:pPr>
        <w:spacing w:after="0" w:line="240" w:lineRule="auto"/>
      </w:pPr>
      <w:r>
        <w:separator/>
      </w:r>
    </w:p>
  </w:footnote>
  <w:footnote w:type="continuationSeparator" w:id="0">
    <w:p w14:paraId="66EB9EA4" w14:textId="77777777" w:rsidR="005E1E18" w:rsidRDefault="005E1E18" w:rsidP="005F1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9C232" w14:textId="77777777" w:rsidR="005F1270" w:rsidRDefault="005F1270" w:rsidP="000E6385">
    <w:pPr>
      <w:pStyle w:val="RGSL"/>
    </w:pPr>
  </w:p>
  <w:p w14:paraId="787BF54B" w14:textId="77777777" w:rsidR="00F65CF4" w:rsidRDefault="00F65CF4" w:rsidP="000E6385">
    <w:pPr>
      <w:pStyle w:val="RGS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8BEFA" w14:textId="0B51ABCD" w:rsidR="00330F58" w:rsidRDefault="00330F58">
    <w:pPr>
      <w:pStyle w:val="Header"/>
    </w:pPr>
  </w:p>
  <w:p w14:paraId="7D7360C5" w14:textId="57387F42" w:rsidR="00F65CF4" w:rsidRDefault="00EB434A">
    <w:pPr>
      <w:pStyle w:val="Header"/>
    </w:pPr>
    <w:r w:rsidRPr="00AA0CDB">
      <w:rPr>
        <w:noProof/>
        <w:highlight w:val="yellow"/>
        <w:lang w:eastAsia="lv-LV"/>
      </w:rPr>
      <w:drawing>
        <wp:anchor distT="0" distB="0" distL="114300" distR="114300" simplePos="0" relativeHeight="251661312" behindDoc="0" locked="0" layoutInCell="1" allowOverlap="1" wp14:anchorId="1062D0AD" wp14:editId="60B626C9">
          <wp:simplePos x="0" y="0"/>
          <wp:positionH relativeFrom="margin">
            <wp:posOffset>1307465</wp:posOffset>
          </wp:positionH>
          <wp:positionV relativeFrom="margin">
            <wp:posOffset>-413413</wp:posOffset>
          </wp:positionV>
          <wp:extent cx="1612265" cy="459740"/>
          <wp:effectExtent l="0" t="0" r="0" b="0"/>
          <wp:wrapSquare wrapText="bothSides"/>
          <wp:docPr id="3" name="Picture 2" descr="Image result for erasm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erasmu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2265" cy="459740"/>
                  </a:xfrm>
                  <a:prstGeom prst="rect">
                    <a:avLst/>
                  </a:prstGeom>
                  <a:noFill/>
                </pic:spPr>
              </pic:pic>
            </a:graphicData>
          </a:graphic>
          <wp14:sizeRelH relativeFrom="margin">
            <wp14:pctWidth>0</wp14:pctWidth>
          </wp14:sizeRelH>
          <wp14:sizeRelV relativeFrom="margin">
            <wp14:pctHeight>0</wp14:pctHeight>
          </wp14:sizeRelV>
        </wp:anchor>
      </w:drawing>
    </w:r>
    <w:r w:rsidR="00AA0CDB" w:rsidRPr="00AA0CDB">
      <w:rPr>
        <w:noProof/>
        <w:color w:val="B51C2A"/>
        <w:highlight w:val="yellow"/>
        <w:lang w:eastAsia="lv-LV"/>
      </w:rPr>
      <w:drawing>
        <wp:anchor distT="0" distB="0" distL="114300" distR="114300" simplePos="0" relativeHeight="251659264" behindDoc="0" locked="0" layoutInCell="1" allowOverlap="1" wp14:anchorId="432092C6" wp14:editId="0B02FB1C">
          <wp:simplePos x="0" y="0"/>
          <wp:positionH relativeFrom="margin">
            <wp:posOffset>-79022</wp:posOffset>
          </wp:positionH>
          <wp:positionV relativeFrom="topMargin">
            <wp:posOffset>530367</wp:posOffset>
          </wp:positionV>
          <wp:extent cx="1272317" cy="485422"/>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72317" cy="48542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C4838"/>
    <w:multiLevelType w:val="hybridMultilevel"/>
    <w:tmpl w:val="28385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3538CD"/>
    <w:multiLevelType w:val="hybridMultilevel"/>
    <w:tmpl w:val="A3A6AA1A"/>
    <w:lvl w:ilvl="0" w:tplc="D2C0CD1E">
      <w:numFmt w:val="bullet"/>
      <w:lvlText w:val="-"/>
      <w:lvlJc w:val="left"/>
      <w:pPr>
        <w:ind w:left="720" w:hanging="360"/>
      </w:pPr>
      <w:rPr>
        <w:rFonts w:ascii="Calibri" w:eastAsiaTheme="minorEastAsia"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CE1BD3"/>
    <w:multiLevelType w:val="hybridMultilevel"/>
    <w:tmpl w:val="24A08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35773E"/>
    <w:multiLevelType w:val="hybridMultilevel"/>
    <w:tmpl w:val="A5C64AF8"/>
    <w:lvl w:ilvl="0" w:tplc="0B04E8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1650FC"/>
    <w:multiLevelType w:val="hybridMultilevel"/>
    <w:tmpl w:val="BD92FAA0"/>
    <w:lvl w:ilvl="0" w:tplc="0B04E84E">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C5F36FA"/>
    <w:multiLevelType w:val="hybridMultilevel"/>
    <w:tmpl w:val="F8A20FA4"/>
    <w:lvl w:ilvl="0" w:tplc="7FA6762C">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DBA58D2"/>
    <w:multiLevelType w:val="hybridMultilevel"/>
    <w:tmpl w:val="50CC1B50"/>
    <w:lvl w:ilvl="0" w:tplc="6A800B9A">
      <w:start w:val="5"/>
      <w:numFmt w:val="bullet"/>
      <w:lvlText w:val="-"/>
      <w:lvlJc w:val="left"/>
      <w:pPr>
        <w:ind w:left="405" w:hanging="360"/>
      </w:pPr>
      <w:rPr>
        <w:rFonts w:ascii="Calibri" w:eastAsia="Calibri" w:hAnsi="Calibri" w:cs="Calibri"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7" w15:restartNumberingAfterBreak="0">
    <w:nsid w:val="4FFD5333"/>
    <w:multiLevelType w:val="hybridMultilevel"/>
    <w:tmpl w:val="41A0EA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CD64402"/>
    <w:multiLevelType w:val="hybridMultilevel"/>
    <w:tmpl w:val="73F4FC6E"/>
    <w:lvl w:ilvl="0" w:tplc="296A513C">
      <w:numFmt w:val="bullet"/>
      <w:lvlText w:val="‒"/>
      <w:lvlJc w:val="left"/>
      <w:pPr>
        <w:ind w:left="720" w:hanging="360"/>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C97A5D"/>
    <w:multiLevelType w:val="hybridMultilevel"/>
    <w:tmpl w:val="4A48FA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2D22421"/>
    <w:multiLevelType w:val="hybridMultilevel"/>
    <w:tmpl w:val="992A5B0A"/>
    <w:lvl w:ilvl="0" w:tplc="296A513C">
      <w:numFmt w:val="bullet"/>
      <w:lvlText w:val="‒"/>
      <w:lvlJc w:val="left"/>
      <w:pPr>
        <w:ind w:left="720" w:hanging="360"/>
      </w:pPr>
      <w:rPr>
        <w:rFonts w:ascii="Arial" w:eastAsiaTheme="minorHAnsi"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5A4A0D"/>
    <w:multiLevelType w:val="hybridMultilevel"/>
    <w:tmpl w:val="23AAA1EC"/>
    <w:lvl w:ilvl="0" w:tplc="CED097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130B16"/>
    <w:multiLevelType w:val="hybridMultilevel"/>
    <w:tmpl w:val="EED0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BF20EF"/>
    <w:multiLevelType w:val="hybridMultilevel"/>
    <w:tmpl w:val="6A90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343761"/>
    <w:multiLevelType w:val="hybridMultilevel"/>
    <w:tmpl w:val="9140D0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4"/>
  </w:num>
  <w:num w:numId="5">
    <w:abstractNumId w:val="7"/>
  </w:num>
  <w:num w:numId="6">
    <w:abstractNumId w:val="5"/>
  </w:num>
  <w:num w:numId="7">
    <w:abstractNumId w:val="9"/>
  </w:num>
  <w:num w:numId="8">
    <w:abstractNumId w:val="12"/>
  </w:num>
  <w:num w:numId="9">
    <w:abstractNumId w:val="3"/>
  </w:num>
  <w:num w:numId="10">
    <w:abstractNumId w:val="2"/>
  </w:num>
  <w:num w:numId="11">
    <w:abstractNumId w:val="13"/>
  </w:num>
  <w:num w:numId="12">
    <w:abstractNumId w:val="11"/>
  </w:num>
  <w:num w:numId="13">
    <w:abstractNumId w:val="0"/>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720"/>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0NDWyNDQ2MbQwMjRR0lEKTi0uzszPAykwrgUAiqOT+ywAAAA="/>
  </w:docVars>
  <w:rsids>
    <w:rsidRoot w:val="00C65BEC"/>
    <w:rsid w:val="00010C3E"/>
    <w:rsid w:val="00025D75"/>
    <w:rsid w:val="00043113"/>
    <w:rsid w:val="0004615D"/>
    <w:rsid w:val="00050CBB"/>
    <w:rsid w:val="00056770"/>
    <w:rsid w:val="000D4DB0"/>
    <w:rsid w:val="000E6385"/>
    <w:rsid w:val="000E7B31"/>
    <w:rsid w:val="00116243"/>
    <w:rsid w:val="00117477"/>
    <w:rsid w:val="00160056"/>
    <w:rsid w:val="00184379"/>
    <w:rsid w:val="001B7F2C"/>
    <w:rsid w:val="001C53E8"/>
    <w:rsid w:val="001E360A"/>
    <w:rsid w:val="00213738"/>
    <w:rsid w:val="00220EAC"/>
    <w:rsid w:val="00222EA0"/>
    <w:rsid w:val="0025374B"/>
    <w:rsid w:val="0025594D"/>
    <w:rsid w:val="0027597A"/>
    <w:rsid w:val="002C33E8"/>
    <w:rsid w:val="002D62DD"/>
    <w:rsid w:val="002E7500"/>
    <w:rsid w:val="00312DB6"/>
    <w:rsid w:val="003246F8"/>
    <w:rsid w:val="00330F58"/>
    <w:rsid w:val="00355270"/>
    <w:rsid w:val="00377460"/>
    <w:rsid w:val="00387A5F"/>
    <w:rsid w:val="003B1AE5"/>
    <w:rsid w:val="0044548F"/>
    <w:rsid w:val="00464DC6"/>
    <w:rsid w:val="004A075C"/>
    <w:rsid w:val="004A6363"/>
    <w:rsid w:val="004C06DF"/>
    <w:rsid w:val="004D0E26"/>
    <w:rsid w:val="005312A8"/>
    <w:rsid w:val="00531F7E"/>
    <w:rsid w:val="005750FF"/>
    <w:rsid w:val="00580C78"/>
    <w:rsid w:val="005C5468"/>
    <w:rsid w:val="005D6F37"/>
    <w:rsid w:val="005D75F5"/>
    <w:rsid w:val="005E1E18"/>
    <w:rsid w:val="005F1270"/>
    <w:rsid w:val="005F19E6"/>
    <w:rsid w:val="00624458"/>
    <w:rsid w:val="006C5FA5"/>
    <w:rsid w:val="006D7F4D"/>
    <w:rsid w:val="007039D6"/>
    <w:rsid w:val="007301E6"/>
    <w:rsid w:val="00741603"/>
    <w:rsid w:val="00791A99"/>
    <w:rsid w:val="007933C3"/>
    <w:rsid w:val="007B0482"/>
    <w:rsid w:val="007D24A7"/>
    <w:rsid w:val="007D5EFF"/>
    <w:rsid w:val="007F168E"/>
    <w:rsid w:val="008117D4"/>
    <w:rsid w:val="00814674"/>
    <w:rsid w:val="00847B9F"/>
    <w:rsid w:val="00893C57"/>
    <w:rsid w:val="008C6582"/>
    <w:rsid w:val="008C7F85"/>
    <w:rsid w:val="008E03FA"/>
    <w:rsid w:val="00925D11"/>
    <w:rsid w:val="00933868"/>
    <w:rsid w:val="009604D5"/>
    <w:rsid w:val="00981234"/>
    <w:rsid w:val="00994C9E"/>
    <w:rsid w:val="009B7FC9"/>
    <w:rsid w:val="009C7CF1"/>
    <w:rsid w:val="009E0DEB"/>
    <w:rsid w:val="009F6046"/>
    <w:rsid w:val="00A1633E"/>
    <w:rsid w:val="00A268DA"/>
    <w:rsid w:val="00A373AD"/>
    <w:rsid w:val="00A40796"/>
    <w:rsid w:val="00A548AB"/>
    <w:rsid w:val="00A56B96"/>
    <w:rsid w:val="00A665AA"/>
    <w:rsid w:val="00A84FC9"/>
    <w:rsid w:val="00A85C1A"/>
    <w:rsid w:val="00A9320A"/>
    <w:rsid w:val="00A9762A"/>
    <w:rsid w:val="00AA0CDB"/>
    <w:rsid w:val="00B02431"/>
    <w:rsid w:val="00B02604"/>
    <w:rsid w:val="00B06FA7"/>
    <w:rsid w:val="00B2413F"/>
    <w:rsid w:val="00B6480C"/>
    <w:rsid w:val="00B95A1D"/>
    <w:rsid w:val="00B97EEC"/>
    <w:rsid w:val="00BA47E7"/>
    <w:rsid w:val="00BB4A23"/>
    <w:rsid w:val="00BC7D03"/>
    <w:rsid w:val="00BE00D5"/>
    <w:rsid w:val="00BE373D"/>
    <w:rsid w:val="00C05D27"/>
    <w:rsid w:val="00C12D6B"/>
    <w:rsid w:val="00C2205B"/>
    <w:rsid w:val="00C47182"/>
    <w:rsid w:val="00C5277D"/>
    <w:rsid w:val="00C628BE"/>
    <w:rsid w:val="00C65BEC"/>
    <w:rsid w:val="00C76E65"/>
    <w:rsid w:val="00C91DB9"/>
    <w:rsid w:val="00C9790C"/>
    <w:rsid w:val="00CA6276"/>
    <w:rsid w:val="00CF5D44"/>
    <w:rsid w:val="00CF6DB0"/>
    <w:rsid w:val="00D07498"/>
    <w:rsid w:val="00D35C46"/>
    <w:rsid w:val="00D40097"/>
    <w:rsid w:val="00D40DC9"/>
    <w:rsid w:val="00D52A21"/>
    <w:rsid w:val="00D96CE1"/>
    <w:rsid w:val="00DA6696"/>
    <w:rsid w:val="00DB7703"/>
    <w:rsid w:val="00DD6B5C"/>
    <w:rsid w:val="00DD7937"/>
    <w:rsid w:val="00DE6739"/>
    <w:rsid w:val="00DF0047"/>
    <w:rsid w:val="00DF6D3C"/>
    <w:rsid w:val="00E00C4F"/>
    <w:rsid w:val="00E11CC1"/>
    <w:rsid w:val="00E15416"/>
    <w:rsid w:val="00E25397"/>
    <w:rsid w:val="00E26F04"/>
    <w:rsid w:val="00E31867"/>
    <w:rsid w:val="00E463A7"/>
    <w:rsid w:val="00E47304"/>
    <w:rsid w:val="00E81306"/>
    <w:rsid w:val="00E97746"/>
    <w:rsid w:val="00EB07F3"/>
    <w:rsid w:val="00EB434A"/>
    <w:rsid w:val="00EC0E2C"/>
    <w:rsid w:val="00EE100B"/>
    <w:rsid w:val="00EE47C9"/>
    <w:rsid w:val="00F25456"/>
    <w:rsid w:val="00F4262E"/>
    <w:rsid w:val="00F61FD6"/>
    <w:rsid w:val="00F65CF4"/>
    <w:rsid w:val="00F825AB"/>
    <w:rsid w:val="00F91A74"/>
    <w:rsid w:val="00FB0247"/>
    <w:rsid w:val="00FB33CA"/>
    <w:rsid w:val="00FB5E10"/>
    <w:rsid w:val="00FC05D6"/>
    <w:rsid w:val="00FD7FC7"/>
  </w:rsids>
  <m:mathPr>
    <m:mathFont m:val="Cambria Math"/>
    <m:brkBin m:val="before"/>
    <m:brkBinSub m:val="--"/>
    <m:smallFrac m:val="0"/>
    <m:dispDef/>
    <m:lMargin m:val="0"/>
    <m:rMargin m:val="0"/>
    <m:defJc m:val="centerGroup"/>
    <m:wrapIndent m:val="1440"/>
    <m:intLim m:val="subSup"/>
    <m:naryLim m:val="undOvr"/>
  </m:mathPr>
  <w:themeFontLang w:val="lv-LV"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5256B"/>
  <w15:docId w15:val="{B56A36C8-BA60-412A-9D91-6F0D482F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SL">
    <w:name w:val="RGSL"/>
    <w:basedOn w:val="Normal"/>
    <w:link w:val="RGSLChar"/>
    <w:qFormat/>
    <w:rsid w:val="00A1633E"/>
    <w:rPr>
      <w:rFonts w:ascii="Droid Serif" w:hAnsi="Droid Serif"/>
      <w:sz w:val="20"/>
    </w:rPr>
  </w:style>
  <w:style w:type="character" w:customStyle="1" w:styleId="RGSLChar">
    <w:name w:val="RGSL Char"/>
    <w:basedOn w:val="DefaultParagraphFont"/>
    <w:link w:val="RGSL"/>
    <w:rsid w:val="00A1633E"/>
    <w:rPr>
      <w:rFonts w:ascii="Droid Serif" w:hAnsi="Droid Serif"/>
      <w:sz w:val="20"/>
    </w:rPr>
  </w:style>
  <w:style w:type="paragraph" w:styleId="Header">
    <w:name w:val="header"/>
    <w:basedOn w:val="Normal"/>
    <w:link w:val="HeaderChar"/>
    <w:uiPriority w:val="99"/>
    <w:unhideWhenUsed/>
    <w:rsid w:val="005F127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1270"/>
  </w:style>
  <w:style w:type="paragraph" w:styleId="Footer">
    <w:name w:val="footer"/>
    <w:basedOn w:val="Normal"/>
    <w:link w:val="FooterChar"/>
    <w:uiPriority w:val="99"/>
    <w:unhideWhenUsed/>
    <w:rsid w:val="005F127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F1270"/>
  </w:style>
  <w:style w:type="table" w:styleId="TableGrid">
    <w:name w:val="Table Grid"/>
    <w:basedOn w:val="TableNormal"/>
    <w:uiPriority w:val="59"/>
    <w:rsid w:val="005F1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0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F58"/>
    <w:rPr>
      <w:rFonts w:ascii="Tahoma" w:hAnsi="Tahoma" w:cs="Tahoma"/>
      <w:sz w:val="16"/>
      <w:szCs w:val="16"/>
    </w:rPr>
  </w:style>
  <w:style w:type="paragraph" w:styleId="ListParagraph">
    <w:name w:val="List Paragraph"/>
    <w:basedOn w:val="Normal"/>
    <w:uiPriority w:val="34"/>
    <w:qFormat/>
    <w:rsid w:val="006C5FA5"/>
    <w:pPr>
      <w:spacing w:after="200" w:line="276" w:lineRule="auto"/>
      <w:ind w:left="720"/>
      <w:contextualSpacing/>
    </w:pPr>
    <w:rPr>
      <w:rFonts w:eastAsiaTheme="minorEastAsia"/>
      <w:lang w:eastAsia="zh-TW"/>
    </w:rPr>
  </w:style>
  <w:style w:type="character" w:styleId="Hyperlink">
    <w:name w:val="Hyperlink"/>
    <w:basedOn w:val="DefaultParagraphFont"/>
    <w:uiPriority w:val="99"/>
    <w:unhideWhenUsed/>
    <w:qFormat/>
    <w:rsid w:val="00C05D27"/>
    <w:rPr>
      <w:color w:val="0000FF"/>
      <w:u w:val="single"/>
    </w:rPr>
  </w:style>
  <w:style w:type="character" w:styleId="FollowedHyperlink">
    <w:name w:val="FollowedHyperlink"/>
    <w:basedOn w:val="DefaultParagraphFont"/>
    <w:uiPriority w:val="99"/>
    <w:semiHidden/>
    <w:unhideWhenUsed/>
    <w:rsid w:val="00E25397"/>
    <w:rPr>
      <w:color w:val="954F72" w:themeColor="followedHyperlink"/>
      <w:u w:val="single"/>
    </w:rPr>
  </w:style>
  <w:style w:type="paragraph" w:customStyle="1" w:styleId="Default">
    <w:name w:val="Default"/>
    <w:rsid w:val="007B0482"/>
    <w:pPr>
      <w:autoSpaceDE w:val="0"/>
      <w:autoSpaceDN w:val="0"/>
      <w:adjustRightInd w:val="0"/>
      <w:spacing w:after="0" w:line="240" w:lineRule="auto"/>
    </w:pPr>
    <w:rPr>
      <w:rFonts w:ascii="Droid Sans" w:hAnsi="Droid Sans" w:cs="Droid San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888970">
      <w:bodyDiv w:val="1"/>
      <w:marLeft w:val="0"/>
      <w:marRight w:val="0"/>
      <w:marTop w:val="0"/>
      <w:marBottom w:val="0"/>
      <w:divBdr>
        <w:top w:val="none" w:sz="0" w:space="0" w:color="auto"/>
        <w:left w:val="none" w:sz="0" w:space="0" w:color="auto"/>
        <w:bottom w:val="none" w:sz="0" w:space="0" w:color="auto"/>
        <w:right w:val="none" w:sz="0" w:space="0" w:color="auto"/>
      </w:divBdr>
    </w:div>
    <w:div w:id="205419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na.muraskina\AppData\Local\Microsoft\Windows\Temporary%20Internet%20Files\Content.Outlook\BIU2XI2R\RGSL_veidlapa_LV%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B85D0-3D92-4D14-8F19-1F7C3E07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RGSL_veidlapa_LV (3)</Template>
  <TotalTime>567</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liena.muraskina</dc:creator>
  <cp:lastModifiedBy>User</cp:lastModifiedBy>
  <cp:revision>41</cp:revision>
  <cp:lastPrinted>2019-10-03T12:20:00Z</cp:lastPrinted>
  <dcterms:created xsi:type="dcterms:W3CDTF">2019-10-03T13:41:00Z</dcterms:created>
  <dcterms:modified xsi:type="dcterms:W3CDTF">2021-01-04T11:57:00Z</dcterms:modified>
</cp:coreProperties>
</file>